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3D5A" w:rsidRPr="00090475" w:rsidTr="00090475">
        <w:tc>
          <w:tcPr>
            <w:tcW w:w="4785" w:type="dxa"/>
          </w:tcPr>
          <w:p w:rsidR="00B83D5A" w:rsidRPr="00090475" w:rsidRDefault="00B83D5A" w:rsidP="0009047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0475" w:rsidRPr="00090475" w:rsidRDefault="00090475" w:rsidP="0009047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90475">
              <w:rPr>
                <w:rFonts w:ascii="Times New Roman" w:hAnsi="Times New Roman" w:cs="Times New Roman"/>
              </w:rPr>
              <w:t>УТВЕРЖДАЮ:</w:t>
            </w:r>
          </w:p>
          <w:p w:rsidR="00090475" w:rsidRPr="00090475" w:rsidRDefault="0006496B" w:rsidP="0009047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 w:rsidR="00090475" w:rsidRPr="00090475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ей</w:t>
            </w:r>
            <w:r w:rsidR="00090475" w:rsidRPr="00090475">
              <w:rPr>
                <w:rFonts w:ascii="Times New Roman" w:hAnsi="Times New Roman" w:cs="Times New Roman"/>
              </w:rPr>
              <w:t xml:space="preserve"> МБДОУ </w:t>
            </w:r>
          </w:p>
          <w:p w:rsidR="00090475" w:rsidRPr="00090475" w:rsidRDefault="00090475" w:rsidP="0009047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90475">
              <w:rPr>
                <w:rFonts w:ascii="Times New Roman" w:hAnsi="Times New Roman" w:cs="Times New Roman"/>
              </w:rPr>
              <w:t>Холмогорск</w:t>
            </w:r>
            <w:r w:rsidR="0006496B">
              <w:rPr>
                <w:rFonts w:ascii="Times New Roman" w:hAnsi="Times New Roman" w:cs="Times New Roman"/>
              </w:rPr>
              <w:t xml:space="preserve">им </w:t>
            </w:r>
            <w:r w:rsidRPr="00090475">
              <w:rPr>
                <w:rFonts w:ascii="Times New Roman" w:hAnsi="Times New Roman" w:cs="Times New Roman"/>
              </w:rPr>
              <w:t xml:space="preserve"> ДС «</w:t>
            </w:r>
            <w:proofErr w:type="spellStart"/>
            <w:r w:rsidRPr="00090475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090475">
              <w:rPr>
                <w:rFonts w:ascii="Times New Roman" w:hAnsi="Times New Roman" w:cs="Times New Roman"/>
              </w:rPr>
              <w:t>»</w:t>
            </w:r>
          </w:p>
          <w:p w:rsidR="00090475" w:rsidRPr="00090475" w:rsidRDefault="00090475" w:rsidP="0009047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90475">
              <w:rPr>
                <w:rFonts w:ascii="Times New Roman" w:hAnsi="Times New Roman" w:cs="Times New Roman"/>
              </w:rPr>
              <w:t>____________ М.С.Токарева</w:t>
            </w:r>
          </w:p>
          <w:p w:rsidR="00B83D5A" w:rsidRPr="00090475" w:rsidRDefault="00090475" w:rsidP="0006496B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</w:rPr>
              <w:t xml:space="preserve"> «</w:t>
            </w:r>
            <w:r w:rsidR="0006496B">
              <w:rPr>
                <w:rFonts w:ascii="Times New Roman" w:hAnsi="Times New Roman" w:cs="Times New Roman"/>
              </w:rPr>
              <w:t>30</w:t>
            </w:r>
            <w:r w:rsidRPr="00090475">
              <w:rPr>
                <w:rFonts w:ascii="Times New Roman" w:hAnsi="Times New Roman" w:cs="Times New Roman"/>
              </w:rPr>
              <w:t>»</w:t>
            </w:r>
            <w:r w:rsidR="0006496B">
              <w:rPr>
                <w:rFonts w:ascii="Times New Roman" w:hAnsi="Times New Roman" w:cs="Times New Roman"/>
              </w:rPr>
              <w:t xml:space="preserve"> </w:t>
            </w:r>
            <w:r w:rsidR="0006496B" w:rsidRPr="0006496B">
              <w:rPr>
                <w:rFonts w:ascii="Times New Roman" w:hAnsi="Times New Roman" w:cs="Times New Roman"/>
                <w:u w:val="single"/>
              </w:rPr>
              <w:t>августа</w:t>
            </w:r>
            <w:r w:rsidR="0006496B">
              <w:rPr>
                <w:rFonts w:ascii="Times New Roman" w:hAnsi="Times New Roman" w:cs="Times New Roman"/>
              </w:rPr>
              <w:t xml:space="preserve"> </w:t>
            </w:r>
            <w:r w:rsidRPr="00090475">
              <w:rPr>
                <w:rFonts w:ascii="Times New Roman" w:hAnsi="Times New Roman" w:cs="Times New Roman"/>
              </w:rPr>
              <w:t>20</w:t>
            </w:r>
            <w:r w:rsidR="0006496B">
              <w:rPr>
                <w:rFonts w:ascii="Times New Roman" w:hAnsi="Times New Roman" w:cs="Times New Roman"/>
              </w:rPr>
              <w:t xml:space="preserve">22 </w:t>
            </w:r>
            <w:r w:rsidRPr="00090475">
              <w:rPr>
                <w:rFonts w:ascii="Times New Roman" w:hAnsi="Times New Roman" w:cs="Times New Roman"/>
              </w:rPr>
              <w:t xml:space="preserve">г. </w:t>
            </w:r>
            <w:r>
              <w:t xml:space="preserve"> </w:t>
            </w:r>
          </w:p>
        </w:tc>
      </w:tr>
    </w:tbl>
    <w:p w:rsidR="00B83D5A" w:rsidRPr="00090475" w:rsidRDefault="00B83D5A" w:rsidP="00090475">
      <w:pPr>
        <w:pStyle w:val="Default"/>
        <w:ind w:firstLine="709"/>
        <w:contextualSpacing/>
        <w:jc w:val="both"/>
      </w:pPr>
    </w:p>
    <w:p w:rsidR="00B83D5A" w:rsidRPr="00090475" w:rsidRDefault="00B83D5A" w:rsidP="00090475">
      <w:pPr>
        <w:pStyle w:val="Default"/>
        <w:ind w:firstLine="709"/>
        <w:contextualSpacing/>
        <w:jc w:val="center"/>
      </w:pPr>
      <w:r w:rsidRPr="00090475">
        <w:rPr>
          <w:b/>
          <w:bCs/>
        </w:rPr>
        <w:t>Календарный учебный график</w:t>
      </w:r>
    </w:p>
    <w:p w:rsidR="00B83D5A" w:rsidRPr="00090475" w:rsidRDefault="00B83D5A" w:rsidP="00090475">
      <w:pPr>
        <w:pStyle w:val="Default"/>
        <w:ind w:firstLine="709"/>
        <w:contextualSpacing/>
        <w:jc w:val="center"/>
      </w:pPr>
      <w:r w:rsidRPr="00090475">
        <w:rPr>
          <w:b/>
          <w:bCs/>
        </w:rPr>
        <w:t>Муниципального бюджетного дошкольного образовательного учреждения</w:t>
      </w:r>
    </w:p>
    <w:p w:rsidR="00B83D5A" w:rsidRPr="00090475" w:rsidRDefault="00297C80" w:rsidP="00090475">
      <w:pPr>
        <w:pStyle w:val="Default"/>
        <w:ind w:firstLine="709"/>
        <w:contextualSpacing/>
        <w:jc w:val="center"/>
      </w:pPr>
      <w:r w:rsidRPr="00090475">
        <w:rPr>
          <w:b/>
          <w:bCs/>
        </w:rPr>
        <w:t>Холмогорский детский сад «Домовенок»</w:t>
      </w:r>
    </w:p>
    <w:p w:rsidR="00DF0D5C" w:rsidRPr="00090475" w:rsidRDefault="00B83D5A" w:rsidP="000904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75"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t xml:space="preserve">Календарный учебный график по реализации образовательной программы дошкольного образования МБДОУ </w:t>
      </w:r>
      <w:r w:rsidR="00297C80" w:rsidRPr="00090475">
        <w:t xml:space="preserve">Холмогорский ДС «Домовенок» </w:t>
      </w:r>
      <w:r w:rsidRPr="00090475">
        <w:t xml:space="preserve">разработан в соответствии с нормативными документами: </w:t>
      </w:r>
    </w:p>
    <w:p w:rsidR="00B83D5A" w:rsidRPr="00090475" w:rsidRDefault="00B83D5A" w:rsidP="0006496B">
      <w:pPr>
        <w:pStyle w:val="Default"/>
        <w:numPr>
          <w:ilvl w:val="0"/>
          <w:numId w:val="3"/>
        </w:numPr>
        <w:contextualSpacing/>
        <w:jc w:val="both"/>
      </w:pPr>
      <w:r w:rsidRPr="00090475">
        <w:t xml:space="preserve">Федеральным законом от 29.12.2012 № 273-ФЗ «Об образовании в Российской Федерации»; </w:t>
      </w:r>
    </w:p>
    <w:p w:rsidR="00297C80" w:rsidRPr="00090475" w:rsidRDefault="00B83D5A" w:rsidP="0006496B">
      <w:pPr>
        <w:pStyle w:val="Default"/>
        <w:numPr>
          <w:ilvl w:val="0"/>
          <w:numId w:val="3"/>
        </w:numPr>
        <w:contextualSpacing/>
        <w:jc w:val="both"/>
      </w:pPr>
      <w:r w:rsidRPr="00090475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</w:t>
      </w:r>
      <w:proofErr w:type="gramStart"/>
      <w:r w:rsidRPr="00090475">
        <w:t>.п</w:t>
      </w:r>
      <w:proofErr w:type="gramEnd"/>
      <w:r w:rsidRPr="00090475">
        <w:t xml:space="preserve">риказом Министерства образования и науки РФ от 30 августа 2013 г. № 1014); </w:t>
      </w:r>
    </w:p>
    <w:p w:rsidR="00297C80" w:rsidRPr="00090475" w:rsidRDefault="00B83D5A" w:rsidP="0006496B">
      <w:pPr>
        <w:pStyle w:val="Default"/>
        <w:numPr>
          <w:ilvl w:val="0"/>
          <w:numId w:val="3"/>
        </w:numPr>
        <w:contextualSpacing/>
        <w:jc w:val="both"/>
      </w:pPr>
      <w:r w:rsidRPr="00090475">
        <w:t xml:space="preserve">Санитарно-эпидемиологическими правилами и нормативами </w:t>
      </w:r>
      <w:proofErr w:type="spellStart"/>
      <w:r w:rsidRPr="00090475">
        <w:t>СанПиН</w:t>
      </w:r>
      <w:proofErr w:type="spellEnd"/>
      <w:r w:rsidRPr="00090475">
        <w:t xml:space="preserve"> 2.4.1.3049-13 (утв. Постановлением Главного государственного санитарного врача Российской Федерации от 15 мая 2013 г. N 26); </w:t>
      </w:r>
    </w:p>
    <w:p w:rsidR="00297C80" w:rsidRPr="00090475" w:rsidRDefault="00B83D5A" w:rsidP="0006496B">
      <w:pPr>
        <w:pStyle w:val="Default"/>
        <w:numPr>
          <w:ilvl w:val="0"/>
          <w:numId w:val="3"/>
        </w:numPr>
        <w:contextualSpacing/>
        <w:jc w:val="both"/>
      </w:pPr>
      <w:proofErr w:type="spellStart"/>
      <w:r w:rsidRPr="00090475">
        <w:t>СанПиН</w:t>
      </w:r>
      <w:proofErr w:type="spellEnd"/>
      <w:r w:rsidRPr="00090475">
        <w:t xml:space="preserve">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97C80" w:rsidRPr="00090475" w:rsidRDefault="00B83D5A" w:rsidP="0006496B">
      <w:pPr>
        <w:pStyle w:val="Default"/>
        <w:numPr>
          <w:ilvl w:val="0"/>
          <w:numId w:val="3"/>
        </w:numPr>
        <w:contextualSpacing/>
        <w:jc w:val="both"/>
      </w:pPr>
      <w:proofErr w:type="spellStart"/>
      <w:r w:rsidRPr="00090475">
        <w:t>СанПиН</w:t>
      </w:r>
      <w:proofErr w:type="spellEnd"/>
      <w:r w:rsidRPr="00090475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97C80" w:rsidRPr="00090475" w:rsidRDefault="00B83D5A" w:rsidP="0006496B">
      <w:pPr>
        <w:pStyle w:val="Default"/>
        <w:numPr>
          <w:ilvl w:val="0"/>
          <w:numId w:val="3"/>
        </w:numPr>
        <w:contextualSpacing/>
        <w:jc w:val="both"/>
      </w:pPr>
      <w:proofErr w:type="spellStart"/>
      <w:r w:rsidRPr="00090475">
        <w:t>СанПиН</w:t>
      </w:r>
      <w:proofErr w:type="spellEnd"/>
      <w:r w:rsidRPr="00090475"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90475">
        <w:t>коронавирусной</w:t>
      </w:r>
      <w:proofErr w:type="spellEnd"/>
      <w:r w:rsidRPr="00090475">
        <w:t xml:space="preserve"> инфекции (COVID-19)»; </w:t>
      </w:r>
    </w:p>
    <w:p w:rsidR="00297C80" w:rsidRPr="00090475" w:rsidRDefault="00B83D5A" w:rsidP="0006496B">
      <w:pPr>
        <w:pStyle w:val="Default"/>
        <w:numPr>
          <w:ilvl w:val="0"/>
          <w:numId w:val="3"/>
        </w:numPr>
        <w:contextualSpacing/>
        <w:jc w:val="both"/>
      </w:pPr>
      <w:r w:rsidRPr="00090475">
        <w:t xml:space="preserve">Федеральным государственным образовательным стандартом дошкольного образования (утв. Приказом Министерства образования и науки РФ от 17 октября 2013г. № 1155); </w:t>
      </w:r>
    </w:p>
    <w:p w:rsidR="00297C80" w:rsidRPr="00090475" w:rsidRDefault="00B83D5A" w:rsidP="0006496B">
      <w:pPr>
        <w:pStyle w:val="Default"/>
        <w:numPr>
          <w:ilvl w:val="0"/>
          <w:numId w:val="3"/>
        </w:numPr>
        <w:contextualSpacing/>
        <w:jc w:val="both"/>
      </w:pPr>
      <w:r w:rsidRPr="00090475">
        <w:t>Примерной основной образовательной программой дошкольного образования (</w:t>
      </w:r>
      <w:proofErr w:type="gramStart"/>
      <w:r w:rsidRPr="00090475">
        <w:t>одобрена</w:t>
      </w:r>
      <w:proofErr w:type="gramEnd"/>
      <w:r w:rsidRPr="00090475">
        <w:t xml:space="preserve"> решением федерального учебно-методического объединения по общему образованию протокол от 20 мая 2015 г. № 2/15); </w:t>
      </w:r>
    </w:p>
    <w:p w:rsidR="00090475" w:rsidRDefault="00090475" w:rsidP="0006496B">
      <w:pPr>
        <w:pStyle w:val="Default"/>
        <w:numPr>
          <w:ilvl w:val="0"/>
          <w:numId w:val="3"/>
        </w:numPr>
        <w:contextualSpacing/>
        <w:jc w:val="both"/>
      </w:pPr>
      <w:r>
        <w:t xml:space="preserve">ООП ДО </w:t>
      </w:r>
      <w:r w:rsidR="00B83D5A" w:rsidRPr="00090475">
        <w:t xml:space="preserve"> МБДОУ </w:t>
      </w:r>
      <w:r>
        <w:t>Холмогорского ДС «Домовенок»</w:t>
      </w:r>
      <w:r w:rsidR="00B83D5A" w:rsidRPr="00090475">
        <w:t xml:space="preserve"> (</w:t>
      </w:r>
      <w:proofErr w:type="gramStart"/>
      <w:r w:rsidR="00B83D5A" w:rsidRPr="00090475">
        <w:t>принята</w:t>
      </w:r>
      <w:proofErr w:type="gramEnd"/>
      <w:r w:rsidR="00B83D5A" w:rsidRPr="00090475">
        <w:t xml:space="preserve"> решением</w:t>
      </w:r>
      <w:r>
        <w:t xml:space="preserve"> Педагогического Совета от 30 августа </w:t>
      </w:r>
      <w:r w:rsidR="00B83D5A" w:rsidRPr="00090475">
        <w:t>20</w:t>
      </w:r>
      <w:r>
        <w:t>22</w:t>
      </w:r>
      <w:r w:rsidR="00B83D5A" w:rsidRPr="00090475">
        <w:t xml:space="preserve">г. протокол № 1). </w:t>
      </w:r>
    </w:p>
    <w:p w:rsidR="00B83D5A" w:rsidRPr="00090475" w:rsidRDefault="00090475" w:rsidP="00090475">
      <w:pPr>
        <w:pStyle w:val="Default"/>
        <w:ind w:left="349"/>
        <w:contextualSpacing/>
        <w:jc w:val="both"/>
      </w:pPr>
      <w:r>
        <w:t xml:space="preserve">       </w:t>
      </w:r>
      <w:r w:rsidR="00B83D5A" w:rsidRPr="00090475">
        <w:t xml:space="preserve">В Муниципальном бюджетном дошкольном образовательном учреждении </w:t>
      </w:r>
      <w:proofErr w:type="gramStart"/>
      <w:r w:rsidR="00297C80" w:rsidRPr="00090475">
        <w:t>Холмогорский</w:t>
      </w:r>
      <w:proofErr w:type="gramEnd"/>
      <w:r w:rsidR="00297C80" w:rsidRPr="00090475">
        <w:t xml:space="preserve"> ДС «Домовенок»</w:t>
      </w:r>
      <w:r w:rsidR="00B83D5A" w:rsidRPr="00090475">
        <w:t xml:space="preserve"> насчитывается </w:t>
      </w:r>
      <w:r w:rsidR="00297C80" w:rsidRPr="00090475">
        <w:t>5</w:t>
      </w:r>
      <w:r w:rsidR="00B83D5A" w:rsidRPr="00090475">
        <w:t xml:space="preserve"> возрастных групп.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t xml:space="preserve">Из них: </w:t>
      </w:r>
      <w:r w:rsidR="00090475" w:rsidRPr="00090475">
        <w:t xml:space="preserve">первая младшая группа </w:t>
      </w:r>
      <w:r w:rsidRPr="00090475">
        <w:t xml:space="preserve"> (дети с 1,</w:t>
      </w:r>
      <w:r w:rsidR="00090475" w:rsidRPr="00090475">
        <w:t>5</w:t>
      </w:r>
      <w:r w:rsidRPr="00090475">
        <w:t>-</w:t>
      </w:r>
      <w:r w:rsidR="00090475" w:rsidRPr="00090475">
        <w:t>3</w:t>
      </w:r>
      <w:r w:rsidRPr="00090475">
        <w:t xml:space="preserve">лет), </w:t>
      </w:r>
      <w:r w:rsidR="00090475" w:rsidRPr="00090475">
        <w:t xml:space="preserve">вторая </w:t>
      </w:r>
      <w:r w:rsidRPr="00090475">
        <w:t xml:space="preserve">младшая группа (дети с 3-4 лет), </w:t>
      </w:r>
      <w:r w:rsidR="00090475" w:rsidRPr="00090475">
        <w:t xml:space="preserve">средняя группа комбинированной направленности  (дети с 4-5 лет), </w:t>
      </w:r>
      <w:r w:rsidRPr="00090475">
        <w:t xml:space="preserve">старшая группа </w:t>
      </w:r>
      <w:r w:rsidR="00090475" w:rsidRPr="00090475">
        <w:t>компенсирующей направленност</w:t>
      </w:r>
      <w:proofErr w:type="gramStart"/>
      <w:r w:rsidR="00090475" w:rsidRPr="00090475">
        <w:t>и</w:t>
      </w:r>
      <w:r w:rsidRPr="00090475">
        <w:t>(</w:t>
      </w:r>
      <w:proofErr w:type="gramEnd"/>
      <w:r w:rsidRPr="00090475">
        <w:t xml:space="preserve">дети с 5-6 лет), подготовительная к школе группа </w:t>
      </w:r>
      <w:r w:rsidR="00090475" w:rsidRPr="00090475">
        <w:t>комбинированной направленности</w:t>
      </w:r>
      <w:r w:rsidRPr="00090475">
        <w:t xml:space="preserve"> (дети с 6-7 лет</w:t>
      </w:r>
      <w:r w:rsidR="00090475" w:rsidRPr="00090475">
        <w:t>.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t>Длительность пребывания детей в детском саду 1</w:t>
      </w:r>
      <w:r w:rsidR="00090475" w:rsidRPr="00090475">
        <w:t>2</w:t>
      </w:r>
      <w:r w:rsidRPr="00090475">
        <w:t>часов (с 7.</w:t>
      </w:r>
      <w:r w:rsidR="00090475" w:rsidRPr="00090475">
        <w:t>00</w:t>
      </w:r>
      <w:r w:rsidRPr="00090475">
        <w:t xml:space="preserve"> до </w:t>
      </w:r>
      <w:r w:rsidR="00090475" w:rsidRPr="00090475">
        <w:t>19.00</w:t>
      </w:r>
      <w:r w:rsidRPr="00090475">
        <w:t xml:space="preserve">).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rPr>
          <w:b/>
          <w:bCs/>
        </w:rPr>
        <w:t xml:space="preserve">Учебный 2022-2023 год </w:t>
      </w:r>
      <w:r w:rsidRPr="00090475">
        <w:t xml:space="preserve">начинается со 01 сентября 2022г. и заканчивается 31 мая 2023г.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t xml:space="preserve">Продолжительность учебного года - 37 недель.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lastRenderedPageBreak/>
        <w:t xml:space="preserve">1 полугодие – 17 недель, 2 полугодие – 20 недель.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t xml:space="preserve">Продолжительность учебной недели – 5 дней.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rPr>
          <w:b/>
          <w:bCs/>
        </w:rPr>
        <w:t xml:space="preserve">Сроки проведения промежуточного мониторинга: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t xml:space="preserve">Психологическая диагностика: 1-2 недели сентября 2022г. (первичная), 3-4 недели мая 2023г. (заключительная). Педагогическая диагностика: </w:t>
      </w:r>
      <w:r w:rsidR="00090475" w:rsidRPr="00090475">
        <w:t xml:space="preserve">2-3  недели октября 2022г.,  </w:t>
      </w:r>
      <w:r w:rsidRPr="00090475">
        <w:t xml:space="preserve">3 и 4 недели мая 2023 г.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t xml:space="preserve">К анализу качества и уровня результативности образовательного процесса подходим дифференцированно. Методы: наблюдение, анализ продуктов детской деятельности, диагностирование, беседы. </w:t>
      </w:r>
    </w:p>
    <w:p w:rsidR="000103BA" w:rsidRPr="00090475" w:rsidRDefault="00B83D5A" w:rsidP="00090475">
      <w:pPr>
        <w:pStyle w:val="Default"/>
        <w:ind w:firstLine="709"/>
        <w:contextualSpacing/>
        <w:jc w:val="both"/>
      </w:pPr>
      <w:r w:rsidRPr="00090475">
        <w:t xml:space="preserve">В летний период с 01 июня по 31 августа 2022г. проводятся мероприятия физкультурно-оздоровительного, художественно-эстетического, познавательного циклов: игры, тематические дни и недели, экскурсии, праздники, развлечения и досуги.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rPr>
          <w:b/>
          <w:bCs/>
        </w:rPr>
        <w:t xml:space="preserve">Праздничные дни: </w:t>
      </w:r>
      <w:r w:rsidRPr="00090475">
        <w:t xml:space="preserve">4 ноября 2022 г., с 1 по 8 января 2023г., 23 февраля 2023г., 8 марта 2023г., 1 мая 2023г., 9 мая 2023г., 12 июня 2023 г. </w:t>
      </w:r>
    </w:p>
    <w:p w:rsidR="00B83D5A" w:rsidRPr="00090475" w:rsidRDefault="00B83D5A" w:rsidP="000904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475">
        <w:rPr>
          <w:rFonts w:ascii="Times New Roman" w:hAnsi="Times New Roman" w:cs="Times New Roman"/>
          <w:b/>
          <w:bCs/>
          <w:sz w:val="24"/>
          <w:szCs w:val="24"/>
        </w:rPr>
        <w:t>Образовательная нагрузка</w:t>
      </w:r>
    </w:p>
    <w:tbl>
      <w:tblPr>
        <w:tblStyle w:val="a3"/>
        <w:tblW w:w="0" w:type="auto"/>
        <w:tblLook w:val="04A0"/>
      </w:tblPr>
      <w:tblGrid>
        <w:gridCol w:w="1774"/>
        <w:gridCol w:w="1022"/>
        <w:gridCol w:w="1022"/>
        <w:gridCol w:w="1937"/>
        <w:gridCol w:w="1937"/>
        <w:gridCol w:w="1879"/>
      </w:tblGrid>
      <w:tr w:rsidR="00090475" w:rsidRPr="00090475" w:rsidTr="00B83D5A">
        <w:tc>
          <w:tcPr>
            <w:tcW w:w="1670" w:type="dxa"/>
          </w:tcPr>
          <w:p w:rsidR="00B83D5A" w:rsidRPr="00090475" w:rsidRDefault="00B83D5A" w:rsidP="00090475">
            <w:pPr>
              <w:pStyle w:val="Default"/>
              <w:contextualSpacing/>
            </w:pPr>
            <w:r w:rsidRPr="00090475">
              <w:t>Возрастные группы</w:t>
            </w:r>
          </w:p>
          <w:p w:rsidR="00B83D5A" w:rsidRPr="00090475" w:rsidRDefault="00B83D5A" w:rsidP="0009047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83D5A" w:rsidRPr="00090475" w:rsidRDefault="00B83D5A" w:rsidP="000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 (1,5-3 лет)</w:t>
            </w:r>
          </w:p>
        </w:tc>
        <w:tc>
          <w:tcPr>
            <w:tcW w:w="1502" w:type="dxa"/>
          </w:tcPr>
          <w:p w:rsidR="00B83D5A" w:rsidRPr="00090475" w:rsidRDefault="00B83D5A" w:rsidP="000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(3-4 лет)</w:t>
            </w:r>
          </w:p>
        </w:tc>
        <w:tc>
          <w:tcPr>
            <w:tcW w:w="1486" w:type="dxa"/>
          </w:tcPr>
          <w:p w:rsidR="00B83D5A" w:rsidRPr="00090475" w:rsidRDefault="00B83D5A" w:rsidP="000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090475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486" w:type="dxa"/>
          </w:tcPr>
          <w:p w:rsidR="00B83D5A" w:rsidRPr="00090475" w:rsidRDefault="00B83D5A" w:rsidP="000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297C80" w:rsidRPr="00090475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направленности(</w:t>
            </w: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5-6 лет)</w:t>
            </w:r>
          </w:p>
        </w:tc>
        <w:tc>
          <w:tcPr>
            <w:tcW w:w="1925" w:type="dxa"/>
          </w:tcPr>
          <w:p w:rsidR="00B83D5A" w:rsidRPr="00090475" w:rsidRDefault="00B83D5A" w:rsidP="000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  <w:r w:rsidR="0009047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направленности </w:t>
            </w: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B83D5A" w:rsidRPr="00090475" w:rsidTr="00B83D5A">
        <w:tc>
          <w:tcPr>
            <w:tcW w:w="9571" w:type="dxa"/>
            <w:gridSpan w:val="6"/>
          </w:tcPr>
          <w:p w:rsidR="00B83D5A" w:rsidRPr="00090475" w:rsidRDefault="00B83D5A" w:rsidP="00090475">
            <w:pPr>
              <w:pStyle w:val="Default"/>
              <w:ind w:firstLine="709"/>
              <w:contextualSpacing/>
              <w:jc w:val="center"/>
            </w:pPr>
            <w:r w:rsidRPr="00090475">
              <w:rPr>
                <w:b/>
                <w:bCs/>
              </w:rPr>
              <w:t>Непосредственно образовательная деятельность</w:t>
            </w:r>
          </w:p>
          <w:p w:rsidR="00B83D5A" w:rsidRPr="00090475" w:rsidRDefault="00B83D5A" w:rsidP="0009047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475" w:rsidRPr="00090475" w:rsidTr="00B83D5A">
        <w:tc>
          <w:tcPr>
            <w:tcW w:w="1670" w:type="dxa"/>
          </w:tcPr>
          <w:p w:rsidR="00B83D5A" w:rsidRPr="00090475" w:rsidRDefault="00B83D5A" w:rsidP="00090475">
            <w:pPr>
              <w:pStyle w:val="Default"/>
              <w:contextualSpacing/>
              <w:jc w:val="both"/>
            </w:pPr>
            <w:r w:rsidRPr="00090475">
              <w:t xml:space="preserve">Образовательная нагрузка </w:t>
            </w:r>
          </w:p>
          <w:p w:rsidR="00B83D5A" w:rsidRPr="00090475" w:rsidRDefault="00B83D5A" w:rsidP="0009047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02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86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86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80" w:rsidRPr="00090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25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090475" w:rsidRPr="00090475" w:rsidTr="00B83D5A">
        <w:tc>
          <w:tcPr>
            <w:tcW w:w="1670" w:type="dxa"/>
          </w:tcPr>
          <w:p w:rsidR="00B83D5A" w:rsidRPr="00090475" w:rsidRDefault="00B83D5A" w:rsidP="00090475">
            <w:pPr>
              <w:pStyle w:val="Default"/>
              <w:contextualSpacing/>
              <w:jc w:val="both"/>
            </w:pPr>
            <w:r w:rsidRPr="00090475">
              <w:t xml:space="preserve">Максимальный объем образовательной нагрузки в первую половину дня </w:t>
            </w:r>
          </w:p>
          <w:p w:rsidR="00B83D5A" w:rsidRPr="00090475" w:rsidRDefault="00B83D5A" w:rsidP="0009047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20  мин.</w:t>
            </w:r>
          </w:p>
        </w:tc>
        <w:tc>
          <w:tcPr>
            <w:tcW w:w="1502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86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486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103BA" w:rsidRPr="0009047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25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090475" w:rsidRPr="00090475" w:rsidTr="00B83D5A">
        <w:tc>
          <w:tcPr>
            <w:tcW w:w="1670" w:type="dxa"/>
          </w:tcPr>
          <w:p w:rsidR="00B83D5A" w:rsidRPr="00090475" w:rsidRDefault="00B83D5A" w:rsidP="00090475">
            <w:pPr>
              <w:tabs>
                <w:tab w:val="left" w:pos="19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образовательной нагрузки во вторую половину дня </w:t>
            </w:r>
          </w:p>
          <w:p w:rsidR="00B83D5A" w:rsidRPr="00090475" w:rsidRDefault="00B83D5A" w:rsidP="00090475">
            <w:pPr>
              <w:tabs>
                <w:tab w:val="left" w:pos="194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83D5A" w:rsidRPr="00090475" w:rsidRDefault="00090475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97C80" w:rsidRPr="0009047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86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86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80" w:rsidRPr="00090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25" w:type="dxa"/>
          </w:tcPr>
          <w:p w:rsidR="00B83D5A" w:rsidRPr="00090475" w:rsidRDefault="000103BA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B83D5A" w:rsidRPr="00090475" w:rsidTr="00B83D5A">
        <w:tc>
          <w:tcPr>
            <w:tcW w:w="9571" w:type="dxa"/>
            <w:gridSpan w:val="6"/>
          </w:tcPr>
          <w:p w:rsidR="00B83D5A" w:rsidRPr="00090475" w:rsidRDefault="00B83D5A" w:rsidP="00090475">
            <w:pPr>
              <w:tabs>
                <w:tab w:val="left" w:pos="368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недельной образовательной нагрузки</w:t>
            </w:r>
          </w:p>
        </w:tc>
      </w:tr>
      <w:tr w:rsidR="00090475" w:rsidRPr="00090475" w:rsidTr="00B83D5A">
        <w:tc>
          <w:tcPr>
            <w:tcW w:w="1670" w:type="dxa"/>
          </w:tcPr>
          <w:p w:rsidR="00B83D5A" w:rsidRPr="00090475" w:rsidRDefault="00B83D5A" w:rsidP="00090475">
            <w:pPr>
              <w:pStyle w:val="Default"/>
              <w:contextualSpacing/>
              <w:jc w:val="both"/>
            </w:pPr>
            <w:r w:rsidRPr="00090475">
              <w:t xml:space="preserve">Образовательная нагрузка </w:t>
            </w:r>
          </w:p>
        </w:tc>
        <w:tc>
          <w:tcPr>
            <w:tcW w:w="1502" w:type="dxa"/>
          </w:tcPr>
          <w:p w:rsidR="00297C80" w:rsidRPr="00090475" w:rsidRDefault="00297C80" w:rsidP="00090475">
            <w:pPr>
              <w:pStyle w:val="Default"/>
              <w:contextualSpacing/>
              <w:jc w:val="both"/>
            </w:pPr>
            <w:r w:rsidRPr="00090475">
              <w:t>100 мин</w:t>
            </w:r>
            <w:r w:rsidR="00E97CB6">
              <w:t>.</w:t>
            </w:r>
            <w:r w:rsidRPr="00090475">
              <w:t xml:space="preserve"> </w:t>
            </w:r>
          </w:p>
          <w:p w:rsidR="00B83D5A" w:rsidRPr="00090475" w:rsidRDefault="00297C80" w:rsidP="0009047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02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86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86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25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90475" w:rsidRPr="00090475" w:rsidTr="00B83D5A">
        <w:tc>
          <w:tcPr>
            <w:tcW w:w="1670" w:type="dxa"/>
          </w:tcPr>
          <w:p w:rsidR="00B83D5A" w:rsidRPr="00090475" w:rsidRDefault="00B83D5A" w:rsidP="00090475">
            <w:pPr>
              <w:pStyle w:val="Default"/>
              <w:contextualSpacing/>
              <w:jc w:val="both"/>
            </w:pPr>
            <w:r w:rsidRPr="00090475">
              <w:t xml:space="preserve">В первую половину дня </w:t>
            </w:r>
          </w:p>
          <w:p w:rsidR="00B83D5A" w:rsidRPr="00090475" w:rsidRDefault="00B83D5A" w:rsidP="0009047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97C80" w:rsidRPr="00090475" w:rsidRDefault="00E97CB6" w:rsidP="00090475">
            <w:pPr>
              <w:pStyle w:val="Default"/>
              <w:contextualSpacing/>
              <w:jc w:val="both"/>
            </w:pPr>
            <w:r>
              <w:t>80 мин.</w:t>
            </w:r>
            <w:r w:rsidR="00297C80" w:rsidRPr="00090475">
              <w:t xml:space="preserve"> </w:t>
            </w:r>
          </w:p>
          <w:p w:rsidR="00B83D5A" w:rsidRPr="00090475" w:rsidRDefault="00B83D5A" w:rsidP="0009047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86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86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25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90475" w:rsidRPr="00090475" w:rsidTr="00B83D5A">
        <w:tc>
          <w:tcPr>
            <w:tcW w:w="1670" w:type="dxa"/>
          </w:tcPr>
          <w:p w:rsidR="00B83D5A" w:rsidRPr="00090475" w:rsidRDefault="00B83D5A" w:rsidP="00090475">
            <w:pPr>
              <w:pStyle w:val="Default"/>
              <w:contextualSpacing/>
              <w:jc w:val="both"/>
            </w:pPr>
            <w:r w:rsidRPr="00090475">
              <w:t xml:space="preserve">Во вторую половину дня </w:t>
            </w:r>
          </w:p>
          <w:p w:rsidR="00B83D5A" w:rsidRPr="00090475" w:rsidRDefault="00B83D5A" w:rsidP="00090475">
            <w:pPr>
              <w:pStyle w:val="Default"/>
              <w:ind w:firstLine="709"/>
              <w:contextualSpacing/>
              <w:jc w:val="both"/>
            </w:pPr>
          </w:p>
        </w:tc>
        <w:tc>
          <w:tcPr>
            <w:tcW w:w="1502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86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97C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25" w:type="dxa"/>
          </w:tcPr>
          <w:p w:rsidR="00B83D5A" w:rsidRPr="00090475" w:rsidRDefault="00297C80" w:rsidP="0009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lastRenderedPageBreak/>
        <w:t xml:space="preserve">В середине времени, отведенного на непосредственно образовательную деятельность, проводится физкультминутка.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t xml:space="preserve">Перерывы между периодами непосредственно образовательной деятельности составляют 10 и более минут. </w:t>
      </w:r>
    </w:p>
    <w:p w:rsidR="00B83D5A" w:rsidRPr="00090475" w:rsidRDefault="00B83D5A" w:rsidP="00090475">
      <w:pPr>
        <w:pStyle w:val="Default"/>
        <w:ind w:firstLine="709"/>
        <w:contextualSpacing/>
        <w:jc w:val="both"/>
      </w:pPr>
      <w:r w:rsidRPr="00090475">
        <w:rPr>
          <w:b/>
          <w:bCs/>
        </w:rPr>
        <w:t xml:space="preserve">Образовательный процесс в МБДОУ </w:t>
      </w:r>
      <w:r w:rsidR="00090475" w:rsidRPr="00090475">
        <w:rPr>
          <w:b/>
          <w:bCs/>
        </w:rPr>
        <w:t xml:space="preserve">Холмогорского ДС «Домовенок» </w:t>
      </w:r>
      <w:r w:rsidRPr="00090475">
        <w:rPr>
          <w:b/>
          <w:bCs/>
        </w:rPr>
        <w:t xml:space="preserve">строится: </w:t>
      </w:r>
    </w:p>
    <w:p w:rsidR="00090475" w:rsidRPr="00090475" w:rsidRDefault="00B83D5A" w:rsidP="00090475">
      <w:pPr>
        <w:pStyle w:val="Default"/>
        <w:numPr>
          <w:ilvl w:val="0"/>
          <w:numId w:val="2"/>
        </w:numPr>
        <w:ind w:left="0" w:firstLine="709"/>
        <w:contextualSpacing/>
        <w:jc w:val="both"/>
      </w:pPr>
      <w:r w:rsidRPr="00090475">
        <w:t xml:space="preserve">на адекватных возрасту формах работы с детьми, максимальном развитии всех специфических видов деятельности и, в первую очередь, игры как ведущего вида деятельности ребенка-дошкольника; </w:t>
      </w:r>
    </w:p>
    <w:p w:rsidR="00090475" w:rsidRPr="00090475" w:rsidRDefault="00B83D5A" w:rsidP="00090475">
      <w:pPr>
        <w:pStyle w:val="Default"/>
        <w:numPr>
          <w:ilvl w:val="0"/>
          <w:numId w:val="2"/>
        </w:numPr>
        <w:ind w:left="0" w:firstLine="709"/>
        <w:contextualSpacing/>
        <w:jc w:val="both"/>
      </w:pPr>
      <w:r w:rsidRPr="00090475">
        <w:t xml:space="preserve"> с учетом основных подходов: </w:t>
      </w:r>
      <w:proofErr w:type="gramStart"/>
      <w:r w:rsidRPr="00090475">
        <w:t>личностный</w:t>
      </w:r>
      <w:proofErr w:type="gramEnd"/>
      <w:r w:rsidRPr="00090475">
        <w:t xml:space="preserve">, культурно-исторический, </w:t>
      </w:r>
      <w:proofErr w:type="spellStart"/>
      <w:r w:rsidRPr="00090475">
        <w:t>деятельностный</w:t>
      </w:r>
      <w:proofErr w:type="spellEnd"/>
      <w:r w:rsidRPr="00090475">
        <w:t xml:space="preserve">; </w:t>
      </w:r>
    </w:p>
    <w:p w:rsidR="00B83D5A" w:rsidRPr="00090475" w:rsidRDefault="00B83D5A" w:rsidP="00090475">
      <w:pPr>
        <w:pStyle w:val="Default"/>
        <w:numPr>
          <w:ilvl w:val="0"/>
          <w:numId w:val="2"/>
        </w:numPr>
        <w:ind w:left="0" w:firstLine="709"/>
        <w:contextualSpacing/>
        <w:jc w:val="both"/>
      </w:pPr>
      <w:r w:rsidRPr="00090475">
        <w:t xml:space="preserve"> основывается на компл</w:t>
      </w:r>
      <w:r w:rsidR="00090475" w:rsidRPr="00090475">
        <w:t>ексно-тематическом планировании.</w:t>
      </w:r>
    </w:p>
    <w:p w:rsidR="00B83D5A" w:rsidRPr="00090475" w:rsidRDefault="00B83D5A" w:rsidP="000904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D5A" w:rsidRPr="00090475" w:rsidRDefault="00B83D5A" w:rsidP="000904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83D5A" w:rsidRPr="00090475" w:rsidSect="00DF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E33"/>
    <w:multiLevelType w:val="hybridMultilevel"/>
    <w:tmpl w:val="8C4C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F65B3"/>
    <w:multiLevelType w:val="hybridMultilevel"/>
    <w:tmpl w:val="3780AB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625F9C"/>
    <w:multiLevelType w:val="hybridMultilevel"/>
    <w:tmpl w:val="10527C0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3D5A"/>
    <w:rsid w:val="000103BA"/>
    <w:rsid w:val="0006496B"/>
    <w:rsid w:val="00090475"/>
    <w:rsid w:val="00297C80"/>
    <w:rsid w:val="00640D3D"/>
    <w:rsid w:val="00B83D5A"/>
    <w:rsid w:val="00DF0D5C"/>
    <w:rsid w:val="00E96A70"/>
    <w:rsid w:val="00E9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3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Пользователь Windows</cp:lastModifiedBy>
  <cp:revision>5</cp:revision>
  <cp:lastPrinted>2022-10-25T01:59:00Z</cp:lastPrinted>
  <dcterms:created xsi:type="dcterms:W3CDTF">2022-10-16T10:48:00Z</dcterms:created>
  <dcterms:modified xsi:type="dcterms:W3CDTF">2022-10-25T02:05:00Z</dcterms:modified>
</cp:coreProperties>
</file>